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A9" w:rsidRDefault="000F4297">
      <w:r>
        <w:t>Notes from April 2012 Strategic Planning Meeting</w:t>
      </w:r>
    </w:p>
    <w:p w:rsidR="000F4297" w:rsidRDefault="000F4297">
      <w:r>
        <w:t>Present</w:t>
      </w:r>
    </w:p>
    <w:p w:rsidR="000F4297" w:rsidRDefault="000F4297">
      <w:r>
        <w:t xml:space="preserve">Shannon White, Mark </w:t>
      </w:r>
      <w:proofErr w:type="spellStart"/>
      <w:r>
        <w:t>Duewell</w:t>
      </w:r>
      <w:proofErr w:type="spellEnd"/>
      <w:r>
        <w:t>, Paul Wright, Steve Marsh, Liz Cooke</w:t>
      </w:r>
      <w:r w:rsidR="00A531BD">
        <w:t>, Matt Gerike</w:t>
      </w:r>
      <w:bookmarkStart w:id="0" w:name="_GoBack"/>
      <w:bookmarkEnd w:id="0"/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 xml:space="preserve">Advocating for statewide efforts 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 xml:space="preserve">2009 &amp; 2007 build on those </w:t>
      </w:r>
      <w:proofErr w:type="spellStart"/>
      <w:r>
        <w:t>lidar</w:t>
      </w:r>
      <w:proofErr w:type="spellEnd"/>
      <w:r>
        <w:t xml:space="preserve"> efforts</w:t>
      </w:r>
    </w:p>
    <w:p w:rsidR="000F4297" w:rsidRDefault="000F4297" w:rsidP="000F4297">
      <w:pPr>
        <w:pStyle w:val="ListParagraph"/>
        <w:numPr>
          <w:ilvl w:val="2"/>
          <w:numId w:val="1"/>
        </w:numPr>
      </w:pPr>
      <w:proofErr w:type="spellStart"/>
      <w:r>
        <w:t>Lidar</w:t>
      </w:r>
      <w:proofErr w:type="spellEnd"/>
      <w:r>
        <w:t xml:space="preserve"> has been proactive rather than reactive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Development of parcel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Need for high-level, long term goal setting and building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Legislative Agenda doesn’t exist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Use/partner with professional organizations (MACOG, MML, MAPPERS, Surveyors)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Send people to other’s conferences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Use funds to attend and present at conferences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Committees discussion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Near term goals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Need more white papers to layout the groundwork – whitepapers as factual –layout facts as it applies for us as an industry; GIS or state</w:t>
      </w:r>
    </w:p>
    <w:p w:rsidR="00D94875" w:rsidRDefault="00D94875" w:rsidP="000F4297">
      <w:pPr>
        <w:pStyle w:val="ListParagraph"/>
        <w:numPr>
          <w:ilvl w:val="1"/>
          <w:numId w:val="1"/>
        </w:numPr>
      </w:pPr>
      <w:r>
        <w:t>Other types of papers include opinion papers, editorial pieces, preferred position papers</w:t>
      </w:r>
    </w:p>
    <w:p w:rsidR="00D94875" w:rsidRDefault="00D94875" w:rsidP="000F4297">
      <w:pPr>
        <w:pStyle w:val="ListParagraph"/>
        <w:numPr>
          <w:ilvl w:val="1"/>
          <w:numId w:val="1"/>
        </w:numPr>
      </w:pP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Need to take positions as an organization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Challenge is that MGISAC is a member organization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Council  is divided on issues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House divided ---example data sharing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 xml:space="preserve">Minor </w:t>
      </w:r>
      <w:proofErr w:type="spellStart"/>
      <w:r>
        <w:t>vs</w:t>
      </w:r>
      <w:proofErr w:type="spellEnd"/>
      <w:r>
        <w:t xml:space="preserve"> major concerns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Need an issue that there is agreement to all (pick an issue)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proofErr w:type="spellStart"/>
      <w:r>
        <w:t>Lidar</w:t>
      </w:r>
      <w:proofErr w:type="spellEnd"/>
      <w:r>
        <w:t xml:space="preserve"> doesn’t trip the trigger for all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Maybe rural addressing; leaf off/on imagery;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Need to identify top needs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Standards that we all agree on?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 xml:space="preserve">Conference is our “known” – we do </w:t>
      </w:r>
      <w:proofErr w:type="gramStart"/>
      <w:r>
        <w:t>it  every</w:t>
      </w:r>
      <w:proofErr w:type="gramEnd"/>
      <w:r>
        <w:t xml:space="preserve"> other year?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What is the value? Network; expertise; professionalism of our industry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Multi-year ID/IQ – aerial/</w:t>
      </w:r>
      <w:proofErr w:type="spellStart"/>
      <w:r>
        <w:t>lidar</w:t>
      </w:r>
      <w:proofErr w:type="spellEnd"/>
      <w:r>
        <w:t>/</w:t>
      </w:r>
      <w:proofErr w:type="spellStart"/>
      <w:r>
        <w:t>planimetric</w:t>
      </w:r>
      <w:proofErr w:type="spellEnd"/>
      <w:r>
        <w:t xml:space="preserve"> data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Short term goal- agreement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Regional workshops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Credibility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Need for long-term planning and goals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t>Marketing ourselves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We don’t do this well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Press releases of events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Photographer/maps at booths</w:t>
      </w:r>
    </w:p>
    <w:p w:rsidR="000F4297" w:rsidRDefault="000F4297" w:rsidP="000F4297">
      <w:pPr>
        <w:pStyle w:val="ListParagraph"/>
        <w:numPr>
          <w:ilvl w:val="0"/>
          <w:numId w:val="1"/>
        </w:numPr>
      </w:pPr>
      <w:r>
        <w:lastRenderedPageBreak/>
        <w:t>Sr. Executive Seminar at MAGIC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Similar to our conference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New legislators, organizations</w:t>
      </w:r>
      <w:r w:rsidR="00D94875">
        <w:t xml:space="preserve">, Municipal </w:t>
      </w:r>
      <w:proofErr w:type="spellStart"/>
      <w:r w:rsidR="00D94875">
        <w:t>eague</w:t>
      </w:r>
      <w:proofErr w:type="spellEnd"/>
      <w:r w:rsidR="00D94875">
        <w:t>, decision makers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 xml:space="preserve">State coordinators choose list of people who might come 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They don’t pay for conference</w:t>
      </w:r>
    </w:p>
    <w:p w:rsidR="000F4297" w:rsidRDefault="000F4297" w:rsidP="000F4297">
      <w:pPr>
        <w:pStyle w:val="ListParagraph"/>
        <w:numPr>
          <w:ilvl w:val="1"/>
          <w:numId w:val="1"/>
        </w:numPr>
      </w:pPr>
      <w:r>
        <w:t>Pre-conference</w:t>
      </w:r>
    </w:p>
    <w:p w:rsidR="000F4297" w:rsidRDefault="00D94875" w:rsidP="000F4297">
      <w:pPr>
        <w:pStyle w:val="ListParagraph"/>
        <w:numPr>
          <w:ilvl w:val="1"/>
          <w:numId w:val="1"/>
        </w:numPr>
      </w:pPr>
      <w:proofErr w:type="spellStart"/>
      <w:r>
        <w:t>Descision</w:t>
      </w:r>
      <w:proofErr w:type="spellEnd"/>
      <w:r>
        <w:t xml:space="preserve">-makers – communicate at </w:t>
      </w:r>
      <w:r>
        <w:rPr>
          <w:i/>
        </w:rPr>
        <w:t>their</w:t>
      </w:r>
      <w:r>
        <w:t xml:space="preserve"> level</w:t>
      </w:r>
    </w:p>
    <w:p w:rsidR="00D94875" w:rsidRDefault="00D94875" w:rsidP="00D94875">
      <w:pPr>
        <w:pStyle w:val="ListParagraph"/>
        <w:numPr>
          <w:ilvl w:val="0"/>
          <w:numId w:val="1"/>
        </w:numPr>
      </w:pPr>
      <w:r>
        <w:t>Wrenches – different at local level and state level</w:t>
      </w:r>
    </w:p>
    <w:p w:rsidR="00D94875" w:rsidRDefault="00D94875" w:rsidP="00D94875">
      <w:pPr>
        <w:pStyle w:val="ListParagraph"/>
        <w:numPr>
          <w:ilvl w:val="0"/>
          <w:numId w:val="1"/>
        </w:numPr>
      </w:pPr>
      <w:r>
        <w:t>Federal – core elements, funding</w:t>
      </w:r>
    </w:p>
    <w:p w:rsidR="00D94875" w:rsidRDefault="00D94875" w:rsidP="00D94875">
      <w:pPr>
        <w:pStyle w:val="ListParagraph"/>
        <w:numPr>
          <w:ilvl w:val="0"/>
          <w:numId w:val="1"/>
        </w:numPr>
      </w:pPr>
      <w:r>
        <w:t>MGISAC needs to establish a relationship with RPCs</w:t>
      </w:r>
    </w:p>
    <w:p w:rsidR="00D94875" w:rsidRDefault="00D94875" w:rsidP="00D94875">
      <w:pPr>
        <w:pStyle w:val="ListParagraph"/>
        <w:numPr>
          <w:ilvl w:val="0"/>
          <w:numId w:val="1"/>
        </w:numPr>
      </w:pPr>
      <w:r>
        <w:t>Fiscal</w:t>
      </w:r>
    </w:p>
    <w:p w:rsidR="00D94875" w:rsidRDefault="00D94875" w:rsidP="00D94875">
      <w:pPr>
        <w:pStyle w:val="ListParagraph"/>
        <w:numPr>
          <w:ilvl w:val="1"/>
          <w:numId w:val="1"/>
        </w:numPr>
      </w:pPr>
      <w:r>
        <w:t xml:space="preserve"> no ebb and flow</w:t>
      </w:r>
    </w:p>
    <w:p w:rsidR="00D94875" w:rsidRDefault="00D94875" w:rsidP="00D94875">
      <w:pPr>
        <w:pStyle w:val="ListParagraph"/>
        <w:numPr>
          <w:ilvl w:val="1"/>
          <w:numId w:val="1"/>
        </w:numPr>
      </w:pPr>
      <w:r>
        <w:t>Fiscally conservative group with the money</w:t>
      </w:r>
    </w:p>
    <w:p w:rsidR="00D94875" w:rsidRDefault="00D94875" w:rsidP="00D94875">
      <w:pPr>
        <w:pStyle w:val="ListParagraph"/>
        <w:numPr>
          <w:ilvl w:val="1"/>
          <w:numId w:val="1"/>
        </w:numPr>
      </w:pPr>
      <w:r>
        <w:t>Expenditures could be for things we don’t have expertise in or time to manage</w:t>
      </w:r>
    </w:p>
    <w:p w:rsidR="00D94875" w:rsidRDefault="00D94875" w:rsidP="00D94875">
      <w:pPr>
        <w:pStyle w:val="ListParagraph"/>
        <w:numPr>
          <w:ilvl w:val="2"/>
          <w:numId w:val="1"/>
        </w:numPr>
      </w:pPr>
      <w:r>
        <w:t>Website</w:t>
      </w:r>
    </w:p>
    <w:p w:rsidR="00D94875" w:rsidRDefault="00D94875" w:rsidP="00D94875">
      <w:pPr>
        <w:pStyle w:val="ListParagraph"/>
        <w:numPr>
          <w:ilvl w:val="2"/>
          <w:numId w:val="1"/>
        </w:numPr>
      </w:pPr>
      <w:r>
        <w:t>Communications/Marketing</w:t>
      </w:r>
    </w:p>
    <w:p w:rsidR="00D94875" w:rsidRDefault="00D94875" w:rsidP="00D94875">
      <w:pPr>
        <w:pStyle w:val="ListParagraph"/>
        <w:numPr>
          <w:ilvl w:val="1"/>
          <w:numId w:val="1"/>
        </w:numPr>
      </w:pPr>
      <w:r>
        <w:t>Rainy day fund – conference</w:t>
      </w:r>
    </w:p>
    <w:p w:rsidR="000F4297" w:rsidRDefault="00D94875" w:rsidP="00D94875">
      <w:pPr>
        <w:pStyle w:val="ListParagraph"/>
        <w:numPr>
          <w:ilvl w:val="1"/>
          <w:numId w:val="1"/>
        </w:numPr>
      </w:pPr>
      <w:r>
        <w:t>Budgetary items – NSGIC and Booths</w:t>
      </w:r>
    </w:p>
    <w:p w:rsidR="00D94875" w:rsidRDefault="00D94875" w:rsidP="00D94875">
      <w:pPr>
        <w:pStyle w:val="ListParagraph"/>
        <w:numPr>
          <w:ilvl w:val="0"/>
          <w:numId w:val="1"/>
        </w:numPr>
      </w:pPr>
      <w:r>
        <w:t>White paper  idea</w:t>
      </w:r>
    </w:p>
    <w:p w:rsidR="00D94875" w:rsidRDefault="00D94875" w:rsidP="00D94875">
      <w:pPr>
        <w:pStyle w:val="ListParagraph"/>
        <w:numPr>
          <w:ilvl w:val="1"/>
          <w:numId w:val="1"/>
        </w:numPr>
      </w:pPr>
      <w:r>
        <w:t>What is the buy in of our State members in participating in MGISAC?  What does it mean to them?</w:t>
      </w:r>
    </w:p>
    <w:p w:rsidR="00D94875" w:rsidRDefault="00D94875" w:rsidP="00D94875">
      <w:pPr>
        <w:pStyle w:val="ListParagraph"/>
        <w:numPr>
          <w:ilvl w:val="1"/>
          <w:numId w:val="1"/>
        </w:numPr>
      </w:pPr>
      <w:r>
        <w:t>Discussion of current climate in state work</w:t>
      </w:r>
    </w:p>
    <w:p w:rsidR="00D94875" w:rsidRDefault="00D94875" w:rsidP="00D94875">
      <w:pPr>
        <w:pStyle w:val="ListParagraph"/>
        <w:numPr>
          <w:ilvl w:val="0"/>
          <w:numId w:val="1"/>
        </w:numPr>
      </w:pPr>
      <w:r>
        <w:t>Membership</w:t>
      </w:r>
    </w:p>
    <w:p w:rsidR="00D94875" w:rsidRDefault="00D94875" w:rsidP="00D94875">
      <w:pPr>
        <w:pStyle w:val="ListParagraph"/>
        <w:numPr>
          <w:ilvl w:val="1"/>
          <w:numId w:val="1"/>
        </w:numPr>
      </w:pPr>
      <w:r>
        <w:t>What is the membership responsibility?</w:t>
      </w:r>
    </w:p>
    <w:p w:rsidR="00D94875" w:rsidRDefault="00D94875" w:rsidP="00D94875">
      <w:pPr>
        <w:pStyle w:val="ListParagraph"/>
        <w:numPr>
          <w:ilvl w:val="1"/>
          <w:numId w:val="1"/>
        </w:numPr>
      </w:pPr>
      <w:r>
        <w:t>What does it mean to be a member</w:t>
      </w:r>
    </w:p>
    <w:p w:rsidR="000F4297" w:rsidRDefault="000F4297" w:rsidP="000F4297">
      <w:pPr>
        <w:pStyle w:val="ListParagraph"/>
        <w:ind w:left="1440"/>
      </w:pPr>
    </w:p>
    <w:sectPr w:rsidR="000F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05FA"/>
    <w:multiLevelType w:val="hybridMultilevel"/>
    <w:tmpl w:val="CAE6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7"/>
    <w:rsid w:val="000F4297"/>
    <w:rsid w:val="006E62A9"/>
    <w:rsid w:val="00A531BD"/>
    <w:rsid w:val="00D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Shannon</dc:creator>
  <cp:lastModifiedBy>White, Shannon</cp:lastModifiedBy>
  <cp:revision>2</cp:revision>
  <dcterms:created xsi:type="dcterms:W3CDTF">2012-06-22T13:29:00Z</dcterms:created>
  <dcterms:modified xsi:type="dcterms:W3CDTF">2012-06-22T13:46:00Z</dcterms:modified>
</cp:coreProperties>
</file>